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A1D81" w14:textId="77777777" w:rsidR="00C57E4F" w:rsidRPr="00C57E4F" w:rsidRDefault="00C57E4F" w:rsidP="00C57E4F">
      <w:pPr>
        <w:rPr>
          <w:rFonts w:ascii="Open Sans" w:hAnsi="Open Sans"/>
          <w:b/>
          <w:i/>
          <w:sz w:val="28"/>
        </w:rPr>
      </w:pPr>
      <w:r w:rsidRPr="00C57E4F">
        <w:rPr>
          <w:rFonts w:ascii="Open Sans" w:hAnsi="Open Sans"/>
          <w:b/>
          <w:i/>
          <w:sz w:val="28"/>
        </w:rPr>
        <w:t>Comodo smaltimento degli indumenti usati:</w:t>
      </w:r>
    </w:p>
    <w:p w14:paraId="6C31C6E7" w14:textId="77777777" w:rsidR="00C57E4F" w:rsidRDefault="00C57E4F" w:rsidP="00C57E4F">
      <w:pPr>
        <w:rPr>
          <w:rFonts w:ascii="Open Sans" w:hAnsi="Open Sans"/>
          <w:b/>
          <w:sz w:val="28"/>
        </w:rPr>
      </w:pPr>
      <w:r w:rsidRPr="00C57E4F">
        <w:rPr>
          <w:rFonts w:ascii="Open Sans" w:hAnsi="Open Sans"/>
          <w:b/>
          <w:sz w:val="28"/>
        </w:rPr>
        <w:t>il postino ritira a casa vostra il sacco contenente gli indumenti</w:t>
      </w:r>
    </w:p>
    <w:p w14:paraId="389548B2" w14:textId="5184BC1F" w:rsidR="00E07216" w:rsidRDefault="00167708" w:rsidP="00C57E4F">
      <w:pPr>
        <w:rPr>
          <w:rFonts w:ascii="Open Sans" w:hAnsi="Open Sans" w:cs="Open Sans"/>
          <w:sz w:val="20"/>
        </w:rPr>
      </w:pPr>
      <w:r>
        <w:rPr>
          <w:rFonts w:ascii="Open Sans" w:hAnsi="Open Sans" w:cs="Open Sans"/>
          <w:sz w:val="20"/>
        </w:rPr>
        <w:t>30.03.2017</w:t>
      </w:r>
    </w:p>
    <w:p w14:paraId="273CAFDD" w14:textId="77777777" w:rsidR="00167708" w:rsidRPr="00B24B09" w:rsidRDefault="00167708" w:rsidP="00F2343E">
      <w:pPr>
        <w:rPr>
          <w:rFonts w:ascii="Open Sans" w:hAnsi="Open Sans" w:cs="Open Sans"/>
          <w:sz w:val="20"/>
        </w:rPr>
      </w:pPr>
    </w:p>
    <w:p w14:paraId="1D7B5258" w14:textId="264D0C3A" w:rsidR="00451BD9" w:rsidRPr="00155714" w:rsidRDefault="00577676" w:rsidP="00451BD9">
      <w:pPr>
        <w:rPr>
          <w:rFonts w:ascii="Open Sans" w:hAnsi="Open Sans" w:cs="Open Sans"/>
          <w:b/>
          <w:sz w:val="20"/>
        </w:rPr>
      </w:pPr>
      <w:r>
        <w:rPr>
          <w:rFonts w:ascii="Open Sans" w:hAnsi="Open Sans"/>
          <w:b/>
          <w:sz w:val="20"/>
        </w:rPr>
        <w:t xml:space="preserve">Ad aprile 2017 </w:t>
      </w:r>
      <w:proofErr w:type="spellStart"/>
      <w:r>
        <w:rPr>
          <w:rFonts w:ascii="Open Sans" w:hAnsi="Open Sans"/>
          <w:b/>
          <w:sz w:val="20"/>
        </w:rPr>
        <w:t>Texaid</w:t>
      </w:r>
      <w:proofErr w:type="spellEnd"/>
      <w:r>
        <w:rPr>
          <w:rFonts w:ascii="Open Sans" w:hAnsi="Open Sans"/>
          <w:b/>
          <w:sz w:val="20"/>
        </w:rPr>
        <w:t xml:space="preserve"> raccoglie indumenti usati nel Canton Ticino per la prima volta in collaborazione con la Posta Svizzera. Dal lunedì al venerdì di tutto il mese la popolazione può deporre il sacco per la raccolta presso la cassetta della posta. Della raccolta profitta l’Associazione sezioni samaritane Ticino e Moesano.</w:t>
      </w:r>
    </w:p>
    <w:p w14:paraId="1B72B721" w14:textId="2BEDB091" w:rsidR="00011B2A" w:rsidRDefault="00011B2A" w:rsidP="00F2343E">
      <w:pPr>
        <w:rPr>
          <w:rFonts w:ascii="Open Sans" w:hAnsi="Open Sans" w:cs="Open Sans"/>
          <w:sz w:val="20"/>
        </w:rPr>
      </w:pPr>
    </w:p>
    <w:p w14:paraId="561FF6B9" w14:textId="5E93BDA6" w:rsidR="00D40087" w:rsidRDefault="00D40087" w:rsidP="00BF260C">
      <w:pPr>
        <w:jc w:val="both"/>
        <w:rPr>
          <w:rFonts w:ascii="Open Sans" w:hAnsi="Open Sans"/>
          <w:sz w:val="20"/>
        </w:rPr>
      </w:pPr>
      <w:r>
        <w:rPr>
          <w:rFonts w:ascii="Open Sans" w:hAnsi="Open Sans"/>
          <w:sz w:val="20"/>
        </w:rPr>
        <w:t xml:space="preserve">Il sacco per la raccolta e il flyer informativo, entrambi prodotti senza impatto sul clima, saranno recapitati per posta nelle prossime settimane. Potrete trovare informazioni su ciò che Texaid raccoglie anche nel nostro </w:t>
      </w:r>
      <w:hyperlink r:id="rId8">
        <w:r>
          <w:rPr>
            <w:rStyle w:val="Hyperlink"/>
            <w:rFonts w:ascii="Open Sans" w:hAnsi="Open Sans"/>
            <w:sz w:val="20"/>
          </w:rPr>
          <w:t>sito web</w:t>
        </w:r>
      </w:hyperlink>
      <w:r>
        <w:rPr>
          <w:rFonts w:ascii="Open Sans" w:hAnsi="Open Sans"/>
          <w:sz w:val="20"/>
        </w:rPr>
        <w:t>. I postini portano i sacchi per la raccolta in uno dei centri di smistamento postale. Texaid preleva i tessili usati e li trasporta a Schattdorf per sottoporli a un riutilizzo ecologicamente intelligente e vantaggioso.</w:t>
      </w:r>
    </w:p>
    <w:p w14:paraId="72FAABF3" w14:textId="77777777" w:rsidR="00167708" w:rsidRDefault="00167708" w:rsidP="00BF260C">
      <w:pPr>
        <w:jc w:val="both"/>
        <w:rPr>
          <w:rFonts w:ascii="Open Sans" w:hAnsi="Open Sans" w:cs="Open Sans"/>
          <w:sz w:val="20"/>
        </w:rPr>
      </w:pPr>
    </w:p>
    <w:p w14:paraId="2348F8BA" w14:textId="15B1401C" w:rsidR="00D40087" w:rsidRDefault="00C57E4F" w:rsidP="00D40087">
      <w:pPr>
        <w:rPr>
          <w:rFonts w:ascii="Open Sans" w:hAnsi="Open Sans" w:cs="Open Sans"/>
          <w:sz w:val="20"/>
        </w:rPr>
      </w:pPr>
      <w:r>
        <w:rPr>
          <w:noProof/>
          <w:lang w:val="de-CH" w:eastAsia="de-CH"/>
        </w:rPr>
        <w:drawing>
          <wp:inline distT="0" distB="0" distL="0" distR="0" wp14:anchorId="4BF5353B" wp14:editId="19080814">
            <wp:extent cx="3390182" cy="2260122"/>
            <wp:effectExtent l="0" t="0" r="1270" b="6985"/>
            <wp:docPr id="3" name="Grafik 3" descr="C:\Users\rzr\AppData\Local\Microsoft\Windows\INetCacheContent.Word\© Post CH AG_Irina Boog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zr\AppData\Local\Microsoft\Windows\INetCacheContent.Word\© Post CH AG_Irina Boog_72dpi.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16742" cy="2277829"/>
                    </a:xfrm>
                    <a:prstGeom prst="rect">
                      <a:avLst/>
                    </a:prstGeom>
                    <a:noFill/>
                    <a:ln>
                      <a:noFill/>
                    </a:ln>
                  </pic:spPr>
                </pic:pic>
              </a:graphicData>
            </a:graphic>
          </wp:inline>
        </w:drawing>
      </w:r>
    </w:p>
    <w:p w14:paraId="5C22180F" w14:textId="77777777" w:rsidR="00C57E4F" w:rsidRPr="00C57E4F" w:rsidRDefault="00C57E4F" w:rsidP="00C57E4F">
      <w:pPr>
        <w:rPr>
          <w:rFonts w:ascii="Open Sans" w:hAnsi="Open Sans"/>
          <w:sz w:val="18"/>
          <w:szCs w:val="18"/>
        </w:rPr>
      </w:pPr>
      <w:r w:rsidRPr="00C57E4F">
        <w:rPr>
          <w:rFonts w:ascii="Open Sans" w:hAnsi="Open Sans"/>
          <w:sz w:val="18"/>
          <w:szCs w:val="18"/>
        </w:rPr>
        <w:t xml:space="preserve">La postina ritira il sacco contenente gli indumenti depositato </w:t>
      </w:r>
    </w:p>
    <w:p w14:paraId="7982AF45" w14:textId="258AE28E" w:rsidR="00C57E4F" w:rsidRPr="00C57E4F" w:rsidRDefault="00C57E4F" w:rsidP="00C57E4F">
      <w:pPr>
        <w:rPr>
          <w:rFonts w:ascii="Open Sans" w:hAnsi="Open Sans" w:cs="Open Sans"/>
          <w:sz w:val="18"/>
          <w:szCs w:val="18"/>
        </w:rPr>
      </w:pPr>
      <w:r w:rsidRPr="00C57E4F">
        <w:rPr>
          <w:rFonts w:ascii="Open Sans" w:hAnsi="Open Sans"/>
          <w:sz w:val="18"/>
          <w:szCs w:val="18"/>
        </w:rPr>
        <w:t>presso la cassetta delle lettere di casa vostra.</w:t>
      </w:r>
    </w:p>
    <w:p w14:paraId="3ADBA817" w14:textId="77777777" w:rsidR="00167708" w:rsidRDefault="00167708" w:rsidP="00D40087">
      <w:pPr>
        <w:rPr>
          <w:rFonts w:ascii="Open Sans" w:hAnsi="Open Sans" w:cs="Open Sans"/>
          <w:sz w:val="20"/>
        </w:rPr>
      </w:pPr>
    </w:p>
    <w:p w14:paraId="1BCCCB1B" w14:textId="77777777" w:rsidR="00CD6EF8" w:rsidRDefault="002856AC" w:rsidP="002B0A2D">
      <w:pPr>
        <w:tabs>
          <w:tab w:val="left" w:pos="4253"/>
        </w:tabs>
        <w:rPr>
          <w:rFonts w:ascii="Open Sans" w:hAnsi="Open Sans"/>
          <w:b/>
          <w:sz w:val="20"/>
        </w:rPr>
      </w:pPr>
      <w:r>
        <w:rPr>
          <w:rFonts w:ascii="Open Sans" w:hAnsi="Open Sans"/>
          <w:b/>
          <w:sz w:val="20"/>
        </w:rPr>
        <w:t>Raccolta ecologica grazie alle sinergie</w:t>
      </w:r>
    </w:p>
    <w:p w14:paraId="34199EDC" w14:textId="1A988B53" w:rsidR="007F68A2" w:rsidRDefault="00CD6EF8" w:rsidP="002B0A2D">
      <w:pPr>
        <w:tabs>
          <w:tab w:val="left" w:pos="4253"/>
        </w:tabs>
        <w:rPr>
          <w:rFonts w:ascii="Open Sans" w:hAnsi="Open Sans" w:cs="Open Sans"/>
          <w:sz w:val="20"/>
        </w:rPr>
      </w:pPr>
      <w:r>
        <w:rPr>
          <w:rFonts w:ascii="Open Sans" w:hAnsi="Open Sans"/>
          <w:sz w:val="20"/>
        </w:rPr>
        <w:t>Per motivi ecologici, le</w:t>
      </w:r>
      <w:r w:rsidR="002856AC">
        <w:rPr>
          <w:rFonts w:ascii="Open Sans" w:hAnsi="Open Sans"/>
          <w:sz w:val="20"/>
        </w:rPr>
        <w:t xml:space="preserve"> raccolte </w:t>
      </w:r>
      <w:r>
        <w:rPr>
          <w:rFonts w:ascii="Open Sans" w:hAnsi="Open Sans"/>
          <w:sz w:val="20"/>
        </w:rPr>
        <w:t xml:space="preserve">nelle aree rurali e suburbane </w:t>
      </w:r>
      <w:r w:rsidR="002856AC">
        <w:rPr>
          <w:rFonts w:ascii="Open Sans" w:hAnsi="Open Sans"/>
          <w:sz w:val="20"/>
        </w:rPr>
        <w:t>vengono ora effettuate in collaborazione con la Posta. Poiché i postini abbinano il ritiro dei sacchi contenenti gli indumenti e depositati presso le cassette delle lettere al recapito della posta, le sinergie vengono utilizzate al meglio – vengono eliminati i viaggi a vuoto.</w:t>
      </w:r>
    </w:p>
    <w:p w14:paraId="1E363E59" w14:textId="77777777" w:rsidR="00A9633B" w:rsidRDefault="00A9633B" w:rsidP="002B0A2D">
      <w:pPr>
        <w:tabs>
          <w:tab w:val="left" w:pos="4253"/>
        </w:tabs>
        <w:rPr>
          <w:rFonts w:ascii="Open Sans" w:hAnsi="Open Sans" w:cs="Open Sans"/>
          <w:sz w:val="20"/>
        </w:rPr>
      </w:pPr>
    </w:p>
    <w:p w14:paraId="78EB646C" w14:textId="77777777" w:rsidR="006D6826" w:rsidRDefault="006D6826" w:rsidP="006D6826">
      <w:pPr>
        <w:tabs>
          <w:tab w:val="left" w:pos="4253"/>
        </w:tabs>
        <w:rPr>
          <w:rFonts w:ascii="Open Sans" w:hAnsi="Open Sans" w:cs="Open Sans"/>
          <w:b/>
          <w:sz w:val="20"/>
        </w:rPr>
      </w:pPr>
      <w:r>
        <w:rPr>
          <w:rFonts w:ascii="Open Sans" w:hAnsi="Open Sans"/>
          <w:b/>
          <w:sz w:val="20"/>
        </w:rPr>
        <w:t>Tessili usati – materie prime per nuovi prodotti</w:t>
      </w:r>
    </w:p>
    <w:p w14:paraId="797877BF" w14:textId="148A768E" w:rsidR="006D6826" w:rsidRDefault="006D6826" w:rsidP="006D6826">
      <w:pPr>
        <w:tabs>
          <w:tab w:val="left" w:pos="4253"/>
        </w:tabs>
        <w:rPr>
          <w:rFonts w:ascii="Open Sans" w:hAnsi="Open Sans"/>
          <w:sz w:val="20"/>
        </w:rPr>
      </w:pPr>
      <w:r>
        <w:rPr>
          <w:rFonts w:ascii="Open Sans" w:hAnsi="Open Sans"/>
          <w:sz w:val="20"/>
        </w:rPr>
        <w:t xml:space="preserve">Texaid assicura la valorizzazione ecologica e professionale dei tessili conferiti. Possono essere indossati di nuovo o trasformati in strofinacci e materiali isolanti e i capi di abbigliamento smessi ricevono una nuova vita percorrendo il ciclo di valorizzazione Texaid. In questo modo si possono salvaguardare risorse preziose e ridurre nettamente l’impatto sull’ambiente. </w:t>
      </w:r>
    </w:p>
    <w:p w14:paraId="3C27C8D0" w14:textId="7895297F" w:rsidR="006D6826" w:rsidRDefault="006D6826" w:rsidP="00D40087">
      <w:pPr>
        <w:rPr>
          <w:rFonts w:ascii="Open Sans" w:hAnsi="Open Sans" w:cs="Open Sans"/>
          <w:b/>
          <w:sz w:val="20"/>
        </w:rPr>
      </w:pPr>
    </w:p>
    <w:p w14:paraId="751D00B6" w14:textId="1D96C59D" w:rsidR="00D40087" w:rsidRPr="009650C2" w:rsidRDefault="00D40087" w:rsidP="00D40087">
      <w:pPr>
        <w:rPr>
          <w:rFonts w:ascii="Open Sans" w:hAnsi="Open Sans" w:cs="Open Sans"/>
          <w:b/>
          <w:sz w:val="20"/>
        </w:rPr>
      </w:pPr>
      <w:r>
        <w:rPr>
          <w:rFonts w:ascii="Open Sans" w:hAnsi="Open Sans"/>
          <w:b/>
          <w:sz w:val="20"/>
        </w:rPr>
        <w:t>Corrispettivo caritatevole: Associazione sezioni samaritane Ticino e Moesano</w:t>
      </w:r>
    </w:p>
    <w:p w14:paraId="74B14B56" w14:textId="6B8B9B85" w:rsidR="00D40087" w:rsidRDefault="00D40087" w:rsidP="00D40087">
      <w:pPr>
        <w:rPr>
          <w:rFonts w:ascii="Open Sans" w:hAnsi="Open Sans" w:cs="Open Sans"/>
          <w:sz w:val="20"/>
        </w:rPr>
      </w:pPr>
      <w:r>
        <w:rPr>
          <w:rFonts w:ascii="Open Sans" w:hAnsi="Open Sans"/>
          <w:sz w:val="20"/>
        </w:rPr>
        <w:t>Da anni le sezioni regionali dei Samaritani sono importanti partner di Texaid. In virtù di questo impegno, Texaid ha deciso di aiutare le sezioni cantonali dei Samaritani con il ricavato dalle raccolte. L’</w:t>
      </w:r>
      <w:hyperlink r:id="rId10">
        <w:r>
          <w:rPr>
            <w:rStyle w:val="Hyperlink"/>
            <w:rFonts w:ascii="Open Sans" w:hAnsi="Open Sans"/>
            <w:sz w:val="20"/>
          </w:rPr>
          <w:t>Associazione sezioni samaritane Ticino e Moesano</w:t>
        </w:r>
      </w:hyperlink>
      <w:r>
        <w:rPr>
          <w:rStyle w:val="Hyperlink"/>
          <w:rFonts w:ascii="Open Sans" w:hAnsi="Open Sans"/>
          <w:sz w:val="20"/>
        </w:rPr>
        <w:t xml:space="preserve"> </w:t>
      </w:r>
      <w:r>
        <w:rPr>
          <w:rFonts w:ascii="Open Sans" w:hAnsi="Open Sans"/>
          <w:sz w:val="20"/>
        </w:rPr>
        <w:t>riceve i proventi finanziari realizzati dalla raccolta nel Canton Ticino e li può utilizzare per il suo prezioso lavoro di pubblica utilità.</w:t>
      </w:r>
    </w:p>
    <w:p w14:paraId="616EEF70" w14:textId="77777777" w:rsidR="00C57E4F" w:rsidRDefault="00C57E4F" w:rsidP="00C57E4F">
      <w:pPr>
        <w:rPr>
          <w:rFonts w:ascii="Open Sans" w:hAnsi="Open Sans" w:cs="Open Sans"/>
          <w:sz w:val="20"/>
        </w:rPr>
      </w:pPr>
      <w:r>
        <w:rPr>
          <w:rFonts w:ascii="Open Sans" w:hAnsi="Open Sans"/>
          <w:b/>
          <w:sz w:val="20"/>
        </w:rPr>
        <w:lastRenderedPageBreak/>
        <w:t>Informazioni importanti per il conferimento:</w:t>
      </w:r>
    </w:p>
    <w:p w14:paraId="77E4802A" w14:textId="77777777" w:rsidR="00C57E4F" w:rsidRDefault="00C57E4F" w:rsidP="00C57E4F">
      <w:pPr>
        <w:pStyle w:val="Listenabsatz"/>
        <w:numPr>
          <w:ilvl w:val="0"/>
          <w:numId w:val="4"/>
        </w:numPr>
        <w:rPr>
          <w:rFonts w:ascii="Open Sans" w:hAnsi="Open Sans" w:cs="Open Sans"/>
          <w:sz w:val="20"/>
        </w:rPr>
      </w:pPr>
      <w:r>
        <w:rPr>
          <w:rFonts w:ascii="Open Sans" w:hAnsi="Open Sans"/>
          <w:sz w:val="20"/>
        </w:rPr>
        <w:t>Chiudere bene i sacchi per la raccolta</w:t>
      </w:r>
    </w:p>
    <w:p w14:paraId="1415BB5B" w14:textId="77777777" w:rsidR="00C57E4F" w:rsidRDefault="00C57E4F" w:rsidP="00C57E4F">
      <w:pPr>
        <w:pStyle w:val="Listenabsatz"/>
        <w:numPr>
          <w:ilvl w:val="0"/>
          <w:numId w:val="4"/>
        </w:numPr>
        <w:rPr>
          <w:rFonts w:ascii="Open Sans" w:hAnsi="Open Sans" w:cs="Open Sans"/>
          <w:sz w:val="20"/>
        </w:rPr>
      </w:pPr>
      <w:r>
        <w:rPr>
          <w:rFonts w:ascii="Open Sans" w:hAnsi="Open Sans"/>
          <w:sz w:val="20"/>
        </w:rPr>
        <w:t>Legare le scarpe appaiate</w:t>
      </w:r>
    </w:p>
    <w:p w14:paraId="20C13B59" w14:textId="77777777" w:rsidR="00C57E4F" w:rsidRDefault="00C57E4F" w:rsidP="00C57E4F">
      <w:pPr>
        <w:pStyle w:val="Listenabsatz"/>
        <w:numPr>
          <w:ilvl w:val="0"/>
          <w:numId w:val="4"/>
        </w:numPr>
        <w:rPr>
          <w:rFonts w:ascii="Open Sans" w:hAnsi="Open Sans" w:cs="Open Sans"/>
          <w:sz w:val="20"/>
        </w:rPr>
      </w:pPr>
      <w:r>
        <w:rPr>
          <w:rFonts w:ascii="Open Sans" w:hAnsi="Open Sans"/>
          <w:sz w:val="20"/>
        </w:rPr>
        <w:t>I tessili di fibre sintetiche o di materiali laminati molto sporchi e danneggiati vanno smaltiti insieme ai rifiuti domestici</w:t>
      </w:r>
    </w:p>
    <w:p w14:paraId="300E7C08" w14:textId="77777777" w:rsidR="00C57E4F" w:rsidRDefault="00C57E4F" w:rsidP="00C57E4F">
      <w:pPr>
        <w:pStyle w:val="Listenabsatz"/>
        <w:numPr>
          <w:ilvl w:val="0"/>
          <w:numId w:val="4"/>
        </w:numPr>
        <w:rPr>
          <w:rFonts w:ascii="Open Sans" w:hAnsi="Open Sans" w:cs="Open Sans"/>
          <w:sz w:val="20"/>
        </w:rPr>
      </w:pPr>
      <w:r>
        <w:rPr>
          <w:rFonts w:ascii="Open Sans" w:hAnsi="Open Sans"/>
          <w:sz w:val="20"/>
        </w:rPr>
        <w:t>Deporre all’esterno i sacchi per la raccolta solo in condizioni meteorologiche asciutte o al riparo dalle precipitazioni</w:t>
      </w:r>
    </w:p>
    <w:p w14:paraId="36B90950" w14:textId="73A703B2" w:rsidR="00C57E4F" w:rsidRPr="00C57E4F" w:rsidRDefault="00C57E4F" w:rsidP="00C57E4F">
      <w:pPr>
        <w:pStyle w:val="Listenabsatz"/>
        <w:numPr>
          <w:ilvl w:val="0"/>
          <w:numId w:val="4"/>
        </w:numPr>
        <w:rPr>
          <w:rFonts w:ascii="Open Sans" w:hAnsi="Open Sans" w:cs="Open Sans"/>
          <w:sz w:val="20"/>
        </w:rPr>
      </w:pPr>
      <w:r>
        <w:rPr>
          <w:rFonts w:ascii="Open Sans" w:hAnsi="Open Sans"/>
          <w:sz w:val="20"/>
        </w:rPr>
        <w:t>Se saranno stati già raccolti molti sacchi, il postino ritirerà il sacco il giorno feriale successivo.</w:t>
      </w:r>
    </w:p>
    <w:p w14:paraId="6945C85C" w14:textId="6855B45B" w:rsidR="00C57E4F" w:rsidRDefault="00C57E4F" w:rsidP="00C57E4F">
      <w:pPr>
        <w:ind w:left="360"/>
        <w:rPr>
          <w:rFonts w:ascii="Open Sans" w:hAnsi="Open Sans" w:cs="Open Sans"/>
          <w:sz w:val="20"/>
        </w:rPr>
      </w:pPr>
    </w:p>
    <w:p w14:paraId="3AF4F9B3" w14:textId="77777777" w:rsidR="00C57E4F" w:rsidRPr="00C57E4F" w:rsidRDefault="00C57E4F" w:rsidP="00C57E4F">
      <w:pPr>
        <w:ind w:left="360"/>
        <w:rPr>
          <w:rFonts w:ascii="Open Sans" w:hAnsi="Open Sans" w:cs="Open Sans"/>
          <w:sz w:val="20"/>
        </w:rPr>
      </w:pPr>
      <w:bookmarkStart w:id="0" w:name="_GoBack"/>
      <w:bookmarkEnd w:id="0"/>
    </w:p>
    <w:p w14:paraId="1C5458EB" w14:textId="1B5A4841" w:rsidR="00577676" w:rsidRPr="00ED741F" w:rsidRDefault="00577676" w:rsidP="00577676">
      <w:pPr>
        <w:rPr>
          <w:rFonts w:ascii="Open Sans" w:hAnsi="Open Sans" w:cs="Open Sans"/>
          <w:b/>
          <w:sz w:val="20"/>
        </w:rPr>
      </w:pPr>
      <w:r>
        <w:rPr>
          <w:rFonts w:ascii="Open Sans" w:hAnsi="Open Sans"/>
          <w:b/>
          <w:sz w:val="20"/>
        </w:rPr>
        <w:t>Eccezioni</w:t>
      </w:r>
    </w:p>
    <w:p w14:paraId="6AE3EF48" w14:textId="77777777" w:rsidR="00577676" w:rsidRDefault="00577676" w:rsidP="00577676">
      <w:pPr>
        <w:rPr>
          <w:rFonts w:ascii="Open Sans" w:hAnsi="Open Sans" w:cs="Open Sans"/>
          <w:sz w:val="20"/>
        </w:rPr>
      </w:pPr>
      <w:r>
        <w:rPr>
          <w:rFonts w:ascii="Open Sans" w:hAnsi="Open Sans"/>
          <w:sz w:val="20"/>
        </w:rPr>
        <w:t xml:space="preserve">Nei seguenti comuni </w:t>
      </w:r>
      <w:r>
        <w:rPr>
          <w:rFonts w:ascii="Open Sans" w:hAnsi="Open Sans"/>
          <w:b/>
          <w:sz w:val="20"/>
        </w:rPr>
        <w:t>la raccolta non vine effettuata</w:t>
      </w:r>
      <w:r>
        <w:rPr>
          <w:rFonts w:ascii="Open Sans" w:hAnsi="Open Sans"/>
          <w:sz w:val="20"/>
        </w:rPr>
        <w:t>:</w:t>
      </w:r>
    </w:p>
    <w:p w14:paraId="455F9B09" w14:textId="77777777" w:rsidR="00577676" w:rsidRDefault="00577676" w:rsidP="00577676">
      <w:pPr>
        <w:rPr>
          <w:rFonts w:ascii="Open Sans" w:hAnsi="Open Sans" w:cs="Open Sans"/>
          <w:sz w:val="20"/>
        </w:rPr>
      </w:pPr>
    </w:p>
    <w:p w14:paraId="7FCB8819" w14:textId="77777777" w:rsidR="00577676" w:rsidRDefault="00577676" w:rsidP="00577676">
      <w:pPr>
        <w:pStyle w:val="Listenabsatz"/>
        <w:numPr>
          <w:ilvl w:val="0"/>
          <w:numId w:val="3"/>
        </w:numPr>
        <w:rPr>
          <w:rFonts w:ascii="Open Sans" w:hAnsi="Open Sans" w:cs="Open Sans"/>
          <w:sz w:val="20"/>
        </w:rPr>
      </w:pPr>
      <w:r>
        <w:rPr>
          <w:rFonts w:ascii="Open Sans" w:hAnsi="Open Sans"/>
          <w:sz w:val="20"/>
        </w:rPr>
        <w:t>6944 Cureglia</w:t>
      </w:r>
    </w:p>
    <w:p w14:paraId="3E313380" w14:textId="77777777" w:rsidR="00577676" w:rsidRDefault="00577676" w:rsidP="00577676">
      <w:pPr>
        <w:pStyle w:val="Listenabsatz"/>
        <w:numPr>
          <w:ilvl w:val="0"/>
          <w:numId w:val="3"/>
        </w:numPr>
        <w:rPr>
          <w:rFonts w:ascii="Open Sans" w:hAnsi="Open Sans" w:cs="Open Sans"/>
          <w:sz w:val="20"/>
        </w:rPr>
      </w:pPr>
      <w:r>
        <w:rPr>
          <w:rFonts w:ascii="Open Sans" w:hAnsi="Open Sans"/>
          <w:sz w:val="20"/>
        </w:rPr>
        <w:t>6948 Porza</w:t>
      </w:r>
    </w:p>
    <w:p w14:paraId="3A98A57E" w14:textId="15ABF230" w:rsidR="00CA0B1E" w:rsidRDefault="00CA0B1E" w:rsidP="00D40087">
      <w:pPr>
        <w:rPr>
          <w:rFonts w:ascii="Open Sans" w:hAnsi="Open Sans" w:cs="Open Sans"/>
          <w:sz w:val="20"/>
        </w:rPr>
      </w:pPr>
    </w:p>
    <w:p w14:paraId="0076E732" w14:textId="2AEF58F6" w:rsidR="00167708" w:rsidRDefault="00167708" w:rsidP="00D40087">
      <w:pPr>
        <w:rPr>
          <w:rFonts w:ascii="Open Sans" w:hAnsi="Open Sans" w:cs="Open Sans"/>
          <w:sz w:val="20"/>
        </w:rPr>
      </w:pPr>
    </w:p>
    <w:p w14:paraId="3B348D90" w14:textId="77777777" w:rsidR="00C57E4F" w:rsidRPr="00F2343E" w:rsidRDefault="00C57E4F" w:rsidP="00D40087">
      <w:pPr>
        <w:rPr>
          <w:rFonts w:ascii="Open Sans" w:hAnsi="Open Sans" w:cs="Open Sans"/>
          <w:sz w:val="20"/>
        </w:rPr>
      </w:pPr>
    </w:p>
    <w:p w14:paraId="623DD8DB" w14:textId="4E4AC3E1" w:rsidR="00E07216" w:rsidRPr="00B24B09" w:rsidRDefault="00E07216" w:rsidP="00F2343E">
      <w:pPr>
        <w:pBdr>
          <w:top w:val="single" w:sz="4" w:space="1" w:color="auto"/>
          <w:left w:val="single" w:sz="4" w:space="4" w:color="auto"/>
          <w:bottom w:val="single" w:sz="4" w:space="1" w:color="auto"/>
          <w:right w:val="single" w:sz="4" w:space="4" w:color="auto"/>
        </w:pBdr>
        <w:rPr>
          <w:rFonts w:ascii="Open Sans" w:eastAsia="Calibri" w:hAnsi="Open Sans" w:cs="Open Sans"/>
          <w:sz w:val="20"/>
        </w:rPr>
      </w:pPr>
      <w:r>
        <w:rPr>
          <w:rFonts w:ascii="Open Sans" w:hAnsi="Open Sans"/>
          <w:sz w:val="20"/>
        </w:rPr>
        <w:t>Texaid è stata fondata nel 1978 come Charity Private Partnership dai sei istituti assistenziali svizzeri Croce Rossa Svizzera, Caritas Svizzera, Soccorso svizzero d’inverno, Solidar Suisse, Kolping Svizzera e ACES insieme a un’azienda. Con sede principale nel Cantone Uri e filiali in Germania, Bulgaria, Ungheria e Marocco, l’azienda è una delle società leader nel riciclaggio di tessili in Europa. Texaid dispone in Svizzera di un sistema di qualità e di management con certificazione ISO (ISO 9001 e ISO 14001) ed è stata insignita dalla Swiss Climate AG del sigillo di qualità «CO</w:t>
      </w:r>
      <w:r>
        <w:rPr>
          <w:rFonts w:ascii="Open Sans" w:hAnsi="Open Sans"/>
          <w:sz w:val="20"/>
          <w:vertAlign w:val="subscript"/>
        </w:rPr>
        <w:t>2</w:t>
      </w:r>
      <w:r>
        <w:rPr>
          <w:rFonts w:ascii="Open Sans" w:hAnsi="Open Sans"/>
          <w:sz w:val="20"/>
        </w:rPr>
        <w:t xml:space="preserve"> neutrale». </w:t>
      </w:r>
    </w:p>
    <w:p w14:paraId="06911C52" w14:textId="6A27AFFE" w:rsidR="002F2166" w:rsidRDefault="002F2166" w:rsidP="00011B2A">
      <w:pPr>
        <w:ind w:right="424"/>
        <w:rPr>
          <w:rFonts w:ascii="Open Sans" w:hAnsi="Open Sans" w:cs="Open Sans"/>
          <w:sz w:val="20"/>
        </w:rPr>
      </w:pPr>
    </w:p>
    <w:p w14:paraId="0F978595" w14:textId="42EC6498" w:rsidR="00C57E4F" w:rsidRDefault="00C57E4F" w:rsidP="00011B2A">
      <w:pPr>
        <w:ind w:right="424"/>
        <w:rPr>
          <w:rFonts w:ascii="Open Sans" w:hAnsi="Open Sans" w:cs="Open Sans"/>
          <w:sz w:val="20"/>
        </w:rPr>
      </w:pPr>
    </w:p>
    <w:p w14:paraId="01DBEF4B" w14:textId="77777777" w:rsidR="00C57E4F" w:rsidRPr="00B24B09" w:rsidRDefault="00C57E4F" w:rsidP="00011B2A">
      <w:pPr>
        <w:ind w:right="424"/>
        <w:rPr>
          <w:rFonts w:ascii="Open Sans" w:hAnsi="Open Sans" w:cs="Open Sans"/>
          <w:sz w:val="20"/>
        </w:rPr>
      </w:pPr>
    </w:p>
    <w:p w14:paraId="36FEBC00" w14:textId="791E09C6" w:rsidR="00C75200" w:rsidRPr="007F68A2" w:rsidRDefault="00C75200" w:rsidP="00F2343E">
      <w:pPr>
        <w:ind w:right="424"/>
        <w:rPr>
          <w:rFonts w:ascii="Open Sans" w:hAnsi="Open Sans" w:cs="Open Sans"/>
          <w:b/>
          <w:sz w:val="20"/>
        </w:rPr>
      </w:pPr>
      <w:r>
        <w:rPr>
          <w:rFonts w:ascii="Open Sans" w:hAnsi="Open Sans"/>
          <w:b/>
          <w:sz w:val="20"/>
        </w:rPr>
        <w:t>Per ulteriori informazioni:</w:t>
      </w:r>
    </w:p>
    <w:p w14:paraId="657F23BD" w14:textId="77667B94" w:rsidR="00C75200" w:rsidRPr="00B24B09" w:rsidRDefault="00D64ADE" w:rsidP="00F2343E">
      <w:pPr>
        <w:ind w:right="424"/>
        <w:rPr>
          <w:rFonts w:ascii="Open Sans" w:hAnsi="Open Sans" w:cs="Open Sans"/>
          <w:sz w:val="20"/>
        </w:rPr>
      </w:pPr>
      <w:r>
        <w:rPr>
          <w:rFonts w:ascii="Open Sans" w:hAnsi="Open Sans"/>
          <w:sz w:val="20"/>
        </w:rPr>
        <w:t>Ufficio stampa Texaid</w:t>
      </w:r>
    </w:p>
    <w:p w14:paraId="444E68BE" w14:textId="575D1882" w:rsidR="00A41A48" w:rsidRPr="00B24B09" w:rsidRDefault="001E0FA1" w:rsidP="00F2343E">
      <w:pPr>
        <w:ind w:right="424"/>
        <w:rPr>
          <w:rFonts w:ascii="Open Sans" w:hAnsi="Open Sans" w:cs="Open Sans"/>
          <w:sz w:val="20"/>
        </w:rPr>
      </w:pPr>
      <w:r>
        <w:rPr>
          <w:rFonts w:ascii="Open Sans" w:hAnsi="Open Sans"/>
          <w:sz w:val="20"/>
        </w:rPr>
        <w:t>Telefono: 041 874 54 16 / e-mail: pressestelle@texaid.ch</w:t>
      </w:r>
    </w:p>
    <w:p w14:paraId="770FFA5F" w14:textId="6D77BC14" w:rsidR="001131BB" w:rsidRDefault="001131BB" w:rsidP="00F2343E">
      <w:pPr>
        <w:rPr>
          <w:rFonts w:ascii="Open Sans" w:hAnsi="Open Sans" w:cs="Open Sans"/>
          <w:sz w:val="20"/>
        </w:rPr>
      </w:pPr>
    </w:p>
    <w:p w14:paraId="25772F13" w14:textId="77777777" w:rsidR="00C57E4F" w:rsidRDefault="00C57E4F" w:rsidP="00F2343E">
      <w:pPr>
        <w:rPr>
          <w:rFonts w:ascii="Open Sans" w:hAnsi="Open Sans" w:cs="Open Sans"/>
          <w:sz w:val="20"/>
        </w:rPr>
      </w:pPr>
    </w:p>
    <w:p w14:paraId="18D07BD9" w14:textId="5533D204" w:rsidR="001131BB" w:rsidRDefault="001131BB" w:rsidP="00F2343E">
      <w:pPr>
        <w:rPr>
          <w:rFonts w:ascii="Open Sans" w:hAnsi="Open Sans"/>
          <w:sz w:val="20"/>
        </w:rPr>
      </w:pPr>
      <w:r>
        <w:rPr>
          <w:rFonts w:ascii="Open Sans" w:hAnsi="Open Sans"/>
          <w:sz w:val="20"/>
        </w:rPr>
        <w:t xml:space="preserve">Potrete trovare materiale illustrativo e fotografico alla voce </w:t>
      </w:r>
      <w:hyperlink r:id="rId11">
        <w:proofErr w:type="spellStart"/>
        <w:r>
          <w:rPr>
            <w:rStyle w:val="Hyperlink"/>
            <w:rFonts w:ascii="Open Sans" w:hAnsi="Open Sans"/>
            <w:sz w:val="20"/>
          </w:rPr>
          <w:t>Downloads</w:t>
        </w:r>
        <w:proofErr w:type="spellEnd"/>
      </w:hyperlink>
      <w:r>
        <w:rPr>
          <w:rFonts w:ascii="Open Sans" w:hAnsi="Open Sans"/>
          <w:sz w:val="20"/>
        </w:rPr>
        <w:t xml:space="preserve"> della nostra homepage.</w:t>
      </w:r>
    </w:p>
    <w:p w14:paraId="7B2CBD82" w14:textId="77777777" w:rsidR="00C57E4F" w:rsidRDefault="00C57E4F" w:rsidP="00C57E4F">
      <w:pPr>
        <w:rPr>
          <w:rFonts w:ascii="Open Sans" w:hAnsi="Open Sans" w:cs="Open Sans"/>
          <w:sz w:val="20"/>
        </w:rPr>
      </w:pPr>
      <w:r>
        <w:rPr>
          <w:rFonts w:ascii="Open Sans" w:hAnsi="Open Sans"/>
          <w:sz w:val="20"/>
        </w:rPr>
        <w:t xml:space="preserve">Si prega di indicare il copyright delle immagini utilizzate: </w:t>
      </w:r>
      <w:r>
        <w:rPr>
          <w:rFonts w:ascii="Open Sans" w:hAnsi="Open Sans"/>
          <w:i/>
          <w:sz w:val="20"/>
        </w:rPr>
        <w:t xml:space="preserve">© Post CH </w:t>
      </w:r>
      <w:proofErr w:type="spellStart"/>
      <w:r>
        <w:rPr>
          <w:rFonts w:ascii="Open Sans" w:hAnsi="Open Sans"/>
          <w:i/>
          <w:sz w:val="20"/>
        </w:rPr>
        <w:t>AG_Irina</w:t>
      </w:r>
      <w:proofErr w:type="spellEnd"/>
      <w:r>
        <w:rPr>
          <w:rFonts w:ascii="Open Sans" w:hAnsi="Open Sans"/>
          <w:i/>
          <w:sz w:val="20"/>
        </w:rPr>
        <w:t xml:space="preserve"> </w:t>
      </w:r>
      <w:proofErr w:type="spellStart"/>
      <w:r>
        <w:rPr>
          <w:rFonts w:ascii="Open Sans" w:hAnsi="Open Sans"/>
          <w:i/>
          <w:sz w:val="20"/>
        </w:rPr>
        <w:t>Boog</w:t>
      </w:r>
      <w:proofErr w:type="spellEnd"/>
    </w:p>
    <w:p w14:paraId="7E6F154A" w14:textId="77777777" w:rsidR="00C57E4F" w:rsidRDefault="00C57E4F" w:rsidP="00C57E4F">
      <w:pPr>
        <w:rPr>
          <w:rFonts w:ascii="Open Sans" w:hAnsi="Open Sans" w:cs="Open Sans"/>
          <w:sz w:val="20"/>
        </w:rPr>
      </w:pPr>
      <w:r>
        <w:rPr>
          <w:rFonts w:ascii="Open Sans" w:hAnsi="Open Sans"/>
          <w:sz w:val="20"/>
        </w:rPr>
        <w:t>Didascalia delle immagini: La postina ritira il sacco contenente gli indumenti depositato presso la cassetta delle lettere di casa vostra.</w:t>
      </w:r>
    </w:p>
    <w:p w14:paraId="400CD1F9" w14:textId="77777777" w:rsidR="00C57E4F" w:rsidRPr="00B24B09" w:rsidRDefault="00C57E4F" w:rsidP="00F2343E">
      <w:pPr>
        <w:rPr>
          <w:rFonts w:ascii="Open Sans" w:hAnsi="Open Sans" w:cs="Open Sans"/>
          <w:sz w:val="20"/>
        </w:rPr>
      </w:pPr>
    </w:p>
    <w:sectPr w:rsidR="00C57E4F" w:rsidRPr="00B24B09" w:rsidSect="00C57E4F">
      <w:headerReference w:type="default" r:id="rId12"/>
      <w:headerReference w:type="first" r:id="rId13"/>
      <w:type w:val="continuous"/>
      <w:pgSz w:w="11906" w:h="16838"/>
      <w:pgMar w:top="2835" w:right="1134" w:bottom="567" w:left="1134" w:header="284"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12759" w14:textId="77777777" w:rsidR="004D5B08" w:rsidRDefault="004D5B08">
      <w:r>
        <w:separator/>
      </w:r>
    </w:p>
  </w:endnote>
  <w:endnote w:type="continuationSeparator" w:id="0">
    <w:p w14:paraId="093843D7" w14:textId="77777777" w:rsidR="004D5B08" w:rsidRDefault="004D5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806030504020204"/>
    <w:charset w:val="00"/>
    <w:family w:val="swiss"/>
    <w:pitch w:val="variable"/>
    <w:sig w:usb0="E00002EF" w:usb1="4000205B" w:usb2="00000028" w:usb3="00000000" w:csb0="0000019F" w:csb1="00000000"/>
  </w:font>
  <w:font w:name="Gill Sans">
    <w:altName w:val="Segoe UI"/>
    <w:charset w:val="00"/>
    <w:family w:val="auto"/>
    <w:pitch w:val="variable"/>
    <w:sig w:usb0="00000000"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51AC2" w14:textId="77777777" w:rsidR="004D5B08" w:rsidRDefault="004D5B08">
      <w:r>
        <w:separator/>
      </w:r>
    </w:p>
  </w:footnote>
  <w:footnote w:type="continuationSeparator" w:id="0">
    <w:p w14:paraId="717F3C34" w14:textId="77777777" w:rsidR="004D5B08" w:rsidRDefault="004D5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EFDBF" w14:textId="77777777" w:rsidR="004D5B08" w:rsidRDefault="004D5B08">
    <w:pPr>
      <w:pStyle w:val="Kopfzeile"/>
    </w:pPr>
    <w:r>
      <w:rPr>
        <w:noProof/>
        <w:lang w:val="de-CH" w:eastAsia="de-CH" w:bidi="ar-SA"/>
      </w:rPr>
      <w:drawing>
        <wp:anchor distT="0" distB="0" distL="114300" distR="114300" simplePos="0" relativeHeight="251661312" behindDoc="0" locked="1" layoutInCell="1" allowOverlap="1" wp14:anchorId="57C140A7" wp14:editId="2BDA2FCB">
          <wp:simplePos x="0" y="0"/>
          <wp:positionH relativeFrom="page">
            <wp:posOffset>720090</wp:posOffset>
          </wp:positionH>
          <wp:positionV relativeFrom="page">
            <wp:posOffset>720090</wp:posOffset>
          </wp:positionV>
          <wp:extent cx="1350000" cy="360000"/>
          <wp:effectExtent l="0" t="0" r="3175" b="254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chriftzug-ohne-Schutzraum-RGB.png"/>
                  <pic:cNvPicPr/>
                </pic:nvPicPr>
                <pic:blipFill>
                  <a:blip r:embed="rId1">
                    <a:extLst>
                      <a:ext uri="{28A0092B-C50C-407E-A947-70E740481C1C}">
                        <a14:useLocalDpi xmlns:a14="http://schemas.microsoft.com/office/drawing/2010/main" val="0"/>
                      </a:ext>
                    </a:extLst>
                  </a:blip>
                  <a:stretch>
                    <a:fillRect/>
                  </a:stretch>
                </pic:blipFill>
                <pic:spPr>
                  <a:xfrm>
                    <a:off x="0" y="0"/>
                    <a:ext cx="13500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55A15" w14:textId="77777777" w:rsidR="004D5B08" w:rsidRDefault="004D5B08" w:rsidP="00C359BC">
    <w:pPr>
      <w:pStyle w:val="Kopfzeile"/>
      <w:ind w:left="-851"/>
    </w:pPr>
    <w:r>
      <w:rPr>
        <w:noProof/>
        <w:lang w:val="de-CH" w:eastAsia="de-CH" w:bidi="ar-SA"/>
      </w:rPr>
      <w:drawing>
        <wp:anchor distT="0" distB="0" distL="114300" distR="114300" simplePos="0" relativeHeight="251659264" behindDoc="0" locked="1" layoutInCell="1" allowOverlap="1" wp14:anchorId="6C685283" wp14:editId="79326EA3">
          <wp:simplePos x="0" y="0"/>
          <wp:positionH relativeFrom="page">
            <wp:posOffset>720090</wp:posOffset>
          </wp:positionH>
          <wp:positionV relativeFrom="page">
            <wp:posOffset>720090</wp:posOffset>
          </wp:positionV>
          <wp:extent cx="1350000" cy="360000"/>
          <wp:effectExtent l="0" t="0" r="3175" b="254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chriftzug-ohne-Schutzraum-RGB.png"/>
                  <pic:cNvPicPr/>
                </pic:nvPicPr>
                <pic:blipFill>
                  <a:blip r:embed="rId1">
                    <a:extLst>
                      <a:ext uri="{28A0092B-C50C-407E-A947-70E740481C1C}">
                        <a14:useLocalDpi xmlns:a14="http://schemas.microsoft.com/office/drawing/2010/main" val="0"/>
                      </a:ext>
                    </a:extLst>
                  </a:blip>
                  <a:stretch>
                    <a:fillRect/>
                  </a:stretch>
                </pic:blipFill>
                <pic:spPr>
                  <a:xfrm>
                    <a:off x="0" y="0"/>
                    <a:ext cx="13500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32C17"/>
    <w:multiLevelType w:val="hybridMultilevel"/>
    <w:tmpl w:val="B058A2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F7039AD"/>
    <w:multiLevelType w:val="hybridMultilevel"/>
    <w:tmpl w:val="9EC8CCA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 w15:restartNumberingAfterBreak="0">
    <w:nsid w:val="547E4043"/>
    <w:multiLevelType w:val="hybridMultilevel"/>
    <w:tmpl w:val="E6420606"/>
    <w:lvl w:ilvl="0" w:tplc="B70CE6F4">
      <w:numFmt w:val="bullet"/>
      <w:lvlText w:val="-"/>
      <w:lvlJc w:val="left"/>
      <w:pPr>
        <w:ind w:left="720" w:hanging="360"/>
      </w:pPr>
      <w:rPr>
        <w:rFonts w:ascii="Open Sans" w:eastAsia="Times New Roman" w:hAnsi="Open Sans" w:cs="Open San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669F3D23"/>
    <w:multiLevelType w:val="hybridMultilevel"/>
    <w:tmpl w:val="9134E2B6"/>
    <w:lvl w:ilvl="0" w:tplc="42844000">
      <w:numFmt w:val="bullet"/>
      <w:lvlText w:val="-"/>
      <w:lvlJc w:val="left"/>
      <w:pPr>
        <w:ind w:left="720" w:hanging="360"/>
      </w:pPr>
      <w:rPr>
        <w:rFonts w:ascii="Open Sans" w:eastAsia="Times New Roman" w:hAnsi="Open Sans" w:cs="Open San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autoHyphenation/>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EC6"/>
    <w:rsid w:val="00007530"/>
    <w:rsid w:val="00011B2A"/>
    <w:rsid w:val="00033AEA"/>
    <w:rsid w:val="0003624B"/>
    <w:rsid w:val="00036988"/>
    <w:rsid w:val="00043AA9"/>
    <w:rsid w:val="00084BAA"/>
    <w:rsid w:val="00085E52"/>
    <w:rsid w:val="000D35DD"/>
    <w:rsid w:val="000E5567"/>
    <w:rsid w:val="0010023A"/>
    <w:rsid w:val="00105EBA"/>
    <w:rsid w:val="001131BB"/>
    <w:rsid w:val="001376D4"/>
    <w:rsid w:val="001645F5"/>
    <w:rsid w:val="00167708"/>
    <w:rsid w:val="0019198E"/>
    <w:rsid w:val="001B0A07"/>
    <w:rsid w:val="001D36B4"/>
    <w:rsid w:val="001E0FA1"/>
    <w:rsid w:val="001E332E"/>
    <w:rsid w:val="001F7F05"/>
    <w:rsid w:val="002338FC"/>
    <w:rsid w:val="00234943"/>
    <w:rsid w:val="002401DD"/>
    <w:rsid w:val="00260B5E"/>
    <w:rsid w:val="00263159"/>
    <w:rsid w:val="00265DF1"/>
    <w:rsid w:val="00266818"/>
    <w:rsid w:val="002722BA"/>
    <w:rsid w:val="0028300E"/>
    <w:rsid w:val="002856AC"/>
    <w:rsid w:val="002A56E5"/>
    <w:rsid w:val="002B0A2D"/>
    <w:rsid w:val="002B0B38"/>
    <w:rsid w:val="002B727A"/>
    <w:rsid w:val="002E2E02"/>
    <w:rsid w:val="002E5854"/>
    <w:rsid w:val="002F2166"/>
    <w:rsid w:val="0030416C"/>
    <w:rsid w:val="003136BB"/>
    <w:rsid w:val="00325BC7"/>
    <w:rsid w:val="00326101"/>
    <w:rsid w:val="0037780A"/>
    <w:rsid w:val="003A52DA"/>
    <w:rsid w:val="003A58E9"/>
    <w:rsid w:val="003E0C1E"/>
    <w:rsid w:val="003F0928"/>
    <w:rsid w:val="003F76BE"/>
    <w:rsid w:val="003F7BA3"/>
    <w:rsid w:val="00406E84"/>
    <w:rsid w:val="00407831"/>
    <w:rsid w:val="00413265"/>
    <w:rsid w:val="004245DA"/>
    <w:rsid w:val="00430F6B"/>
    <w:rsid w:val="004344C0"/>
    <w:rsid w:val="00451BD9"/>
    <w:rsid w:val="00465BA8"/>
    <w:rsid w:val="004766B8"/>
    <w:rsid w:val="00490663"/>
    <w:rsid w:val="004C00C0"/>
    <w:rsid w:val="004D5B08"/>
    <w:rsid w:val="00531747"/>
    <w:rsid w:val="0054057B"/>
    <w:rsid w:val="005726E3"/>
    <w:rsid w:val="00577676"/>
    <w:rsid w:val="005975DA"/>
    <w:rsid w:val="005A0B50"/>
    <w:rsid w:val="005C3CEB"/>
    <w:rsid w:val="005F50AF"/>
    <w:rsid w:val="00607413"/>
    <w:rsid w:val="00633A23"/>
    <w:rsid w:val="00662106"/>
    <w:rsid w:val="006724DB"/>
    <w:rsid w:val="00675F20"/>
    <w:rsid w:val="00681C84"/>
    <w:rsid w:val="006938D1"/>
    <w:rsid w:val="00697547"/>
    <w:rsid w:val="006A5D56"/>
    <w:rsid w:val="006A6EDE"/>
    <w:rsid w:val="006B200B"/>
    <w:rsid w:val="006D6826"/>
    <w:rsid w:val="0070562B"/>
    <w:rsid w:val="007068DE"/>
    <w:rsid w:val="007160C4"/>
    <w:rsid w:val="00722A4E"/>
    <w:rsid w:val="0074074E"/>
    <w:rsid w:val="0074308A"/>
    <w:rsid w:val="007500F0"/>
    <w:rsid w:val="007503B1"/>
    <w:rsid w:val="00791F21"/>
    <w:rsid w:val="007A682C"/>
    <w:rsid w:val="007B6E1E"/>
    <w:rsid w:val="007C2345"/>
    <w:rsid w:val="007F4375"/>
    <w:rsid w:val="007F68A2"/>
    <w:rsid w:val="0082690D"/>
    <w:rsid w:val="008430D7"/>
    <w:rsid w:val="00862A0B"/>
    <w:rsid w:val="00867748"/>
    <w:rsid w:val="00870EE2"/>
    <w:rsid w:val="008B5625"/>
    <w:rsid w:val="008C2F54"/>
    <w:rsid w:val="008D13CC"/>
    <w:rsid w:val="008D42E9"/>
    <w:rsid w:val="008E28A0"/>
    <w:rsid w:val="008E5C27"/>
    <w:rsid w:val="008F1A9B"/>
    <w:rsid w:val="00902027"/>
    <w:rsid w:val="0094623B"/>
    <w:rsid w:val="009650C2"/>
    <w:rsid w:val="009751D5"/>
    <w:rsid w:val="0098698A"/>
    <w:rsid w:val="009A0362"/>
    <w:rsid w:val="009E4CE4"/>
    <w:rsid w:val="00A01500"/>
    <w:rsid w:val="00A23609"/>
    <w:rsid w:val="00A41A48"/>
    <w:rsid w:val="00A4735D"/>
    <w:rsid w:val="00A532C2"/>
    <w:rsid w:val="00A54CC5"/>
    <w:rsid w:val="00A73B8D"/>
    <w:rsid w:val="00A74CB2"/>
    <w:rsid w:val="00A9633B"/>
    <w:rsid w:val="00AD6C6B"/>
    <w:rsid w:val="00AF3989"/>
    <w:rsid w:val="00B06A23"/>
    <w:rsid w:val="00B24B09"/>
    <w:rsid w:val="00B27811"/>
    <w:rsid w:val="00B41829"/>
    <w:rsid w:val="00B44740"/>
    <w:rsid w:val="00B51944"/>
    <w:rsid w:val="00B64908"/>
    <w:rsid w:val="00B72EC6"/>
    <w:rsid w:val="00B90F1C"/>
    <w:rsid w:val="00B94214"/>
    <w:rsid w:val="00BA104F"/>
    <w:rsid w:val="00BB0AF4"/>
    <w:rsid w:val="00BE5D31"/>
    <w:rsid w:val="00BF260C"/>
    <w:rsid w:val="00C3599D"/>
    <w:rsid w:val="00C359BC"/>
    <w:rsid w:val="00C3773E"/>
    <w:rsid w:val="00C4355C"/>
    <w:rsid w:val="00C44159"/>
    <w:rsid w:val="00C57E4F"/>
    <w:rsid w:val="00C662AA"/>
    <w:rsid w:val="00C75200"/>
    <w:rsid w:val="00C84C40"/>
    <w:rsid w:val="00C84FB0"/>
    <w:rsid w:val="00CA0B1E"/>
    <w:rsid w:val="00CA563F"/>
    <w:rsid w:val="00CA7619"/>
    <w:rsid w:val="00CB7F0C"/>
    <w:rsid w:val="00CD530D"/>
    <w:rsid w:val="00CD6EF8"/>
    <w:rsid w:val="00CE02FD"/>
    <w:rsid w:val="00D0023D"/>
    <w:rsid w:val="00D00831"/>
    <w:rsid w:val="00D365CB"/>
    <w:rsid w:val="00D40087"/>
    <w:rsid w:val="00D43EC2"/>
    <w:rsid w:val="00D5149A"/>
    <w:rsid w:val="00D55BCD"/>
    <w:rsid w:val="00D64ADE"/>
    <w:rsid w:val="00D802A0"/>
    <w:rsid w:val="00D87A7B"/>
    <w:rsid w:val="00DA6E2E"/>
    <w:rsid w:val="00DC36D3"/>
    <w:rsid w:val="00DD299F"/>
    <w:rsid w:val="00DE500B"/>
    <w:rsid w:val="00DF52AC"/>
    <w:rsid w:val="00E02CDF"/>
    <w:rsid w:val="00E07216"/>
    <w:rsid w:val="00E2169D"/>
    <w:rsid w:val="00E543C5"/>
    <w:rsid w:val="00E61C70"/>
    <w:rsid w:val="00E85955"/>
    <w:rsid w:val="00EB1F75"/>
    <w:rsid w:val="00EB437F"/>
    <w:rsid w:val="00EB5801"/>
    <w:rsid w:val="00EE14C7"/>
    <w:rsid w:val="00F2343E"/>
    <w:rsid w:val="00F243B2"/>
    <w:rsid w:val="00F27419"/>
    <w:rsid w:val="00F671C3"/>
    <w:rsid w:val="00F71020"/>
    <w:rsid w:val="00F7680A"/>
    <w:rsid w:val="00F97827"/>
    <w:rsid w:val="00FA5CD6"/>
    <w:rsid w:val="00FC5677"/>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5"/>
    <o:shapelayout v:ext="edit">
      <o:idmap v:ext="edit" data="1"/>
    </o:shapelayout>
  </w:shapeDefaults>
  <w:doNotEmbedSmartTags/>
  <w:decimalSymbol w:val="."/>
  <w:listSeparator w:val=";"/>
  <w14:docId w14:val="79EBA60C"/>
  <w15:docId w15:val="{18B9571E-BBAA-4573-A0BC-5CDF44015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it-IT"/>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rsid w:val="00697547"/>
    <w:rPr>
      <w:rFonts w:ascii="Gill Sans" w:hAnsi="Gill San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72EC6"/>
    <w:pPr>
      <w:tabs>
        <w:tab w:val="center" w:pos="4320"/>
        <w:tab w:val="right" w:pos="8640"/>
      </w:tabs>
    </w:pPr>
  </w:style>
  <w:style w:type="paragraph" w:styleId="Fuzeile">
    <w:name w:val="footer"/>
    <w:basedOn w:val="Standard"/>
    <w:semiHidden/>
    <w:rsid w:val="00B72EC6"/>
    <w:pPr>
      <w:tabs>
        <w:tab w:val="center" w:pos="4320"/>
        <w:tab w:val="right" w:pos="8640"/>
      </w:tabs>
    </w:pPr>
  </w:style>
  <w:style w:type="table" w:styleId="Tabellenraster">
    <w:name w:val="Table Grid"/>
    <w:basedOn w:val="NormaleTabelle"/>
    <w:uiPriority w:val="59"/>
    <w:rsid w:val="00522A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uiPriority w:val="99"/>
    <w:semiHidden/>
    <w:unhideWhenUsed/>
    <w:rsid w:val="0066210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62106"/>
    <w:rPr>
      <w:rFonts w:ascii="Tahoma" w:hAnsi="Tahoma" w:cs="Tahoma"/>
      <w:sz w:val="16"/>
      <w:szCs w:val="16"/>
      <w:lang w:eastAsia="it-IT"/>
    </w:rPr>
  </w:style>
  <w:style w:type="character" w:styleId="Kommentarzeichen">
    <w:name w:val="annotation reference"/>
    <w:basedOn w:val="Absatz-Standardschriftart"/>
    <w:uiPriority w:val="99"/>
    <w:semiHidden/>
    <w:unhideWhenUsed/>
    <w:rsid w:val="00662106"/>
    <w:rPr>
      <w:sz w:val="16"/>
      <w:szCs w:val="16"/>
    </w:rPr>
  </w:style>
  <w:style w:type="paragraph" w:styleId="Kommentartext">
    <w:name w:val="annotation text"/>
    <w:basedOn w:val="Standard"/>
    <w:link w:val="KommentartextZchn"/>
    <w:uiPriority w:val="99"/>
    <w:semiHidden/>
    <w:unhideWhenUsed/>
    <w:rsid w:val="00662106"/>
    <w:rPr>
      <w:sz w:val="20"/>
    </w:rPr>
  </w:style>
  <w:style w:type="character" w:customStyle="1" w:styleId="KommentartextZchn">
    <w:name w:val="Kommentartext Zchn"/>
    <w:basedOn w:val="Absatz-Standardschriftart"/>
    <w:link w:val="Kommentartext"/>
    <w:uiPriority w:val="99"/>
    <w:semiHidden/>
    <w:rsid w:val="00662106"/>
    <w:rPr>
      <w:rFonts w:ascii="Gill Sans" w:hAnsi="Gill Sans"/>
      <w:lang w:eastAsia="it-IT"/>
    </w:rPr>
  </w:style>
  <w:style w:type="paragraph" w:styleId="Kommentarthema">
    <w:name w:val="annotation subject"/>
    <w:basedOn w:val="Kommentartext"/>
    <w:next w:val="Kommentartext"/>
    <w:link w:val="KommentarthemaZchn"/>
    <w:uiPriority w:val="99"/>
    <w:semiHidden/>
    <w:unhideWhenUsed/>
    <w:rsid w:val="00662106"/>
    <w:rPr>
      <w:b/>
      <w:bCs/>
    </w:rPr>
  </w:style>
  <w:style w:type="character" w:customStyle="1" w:styleId="KommentarthemaZchn">
    <w:name w:val="Kommentarthema Zchn"/>
    <w:basedOn w:val="KommentartextZchn"/>
    <w:link w:val="Kommentarthema"/>
    <w:uiPriority w:val="99"/>
    <w:semiHidden/>
    <w:rsid w:val="00662106"/>
    <w:rPr>
      <w:rFonts w:ascii="Gill Sans" w:hAnsi="Gill Sans"/>
      <w:b/>
      <w:bCs/>
      <w:lang w:eastAsia="it-IT"/>
    </w:rPr>
  </w:style>
  <w:style w:type="character" w:styleId="Hyperlink">
    <w:name w:val="Hyperlink"/>
    <w:basedOn w:val="Absatz-Standardschriftart"/>
    <w:uiPriority w:val="99"/>
    <w:unhideWhenUsed/>
    <w:rsid w:val="00675F20"/>
    <w:rPr>
      <w:color w:val="0000FF" w:themeColor="hyperlink"/>
      <w:u w:val="single"/>
    </w:rPr>
  </w:style>
  <w:style w:type="paragraph" w:styleId="Listenabsatz">
    <w:name w:val="List Paragraph"/>
    <w:basedOn w:val="Standard"/>
    <w:uiPriority w:val="34"/>
    <w:qFormat/>
    <w:rsid w:val="00F234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898613">
      <w:bodyDiv w:val="1"/>
      <w:marLeft w:val="0"/>
      <w:marRight w:val="0"/>
      <w:marTop w:val="0"/>
      <w:marBottom w:val="0"/>
      <w:divBdr>
        <w:top w:val="none" w:sz="0" w:space="0" w:color="auto"/>
        <w:left w:val="none" w:sz="0" w:space="0" w:color="auto"/>
        <w:bottom w:val="none" w:sz="0" w:space="0" w:color="auto"/>
        <w:right w:val="none" w:sz="0" w:space="0" w:color="auto"/>
      </w:divBdr>
    </w:div>
    <w:div w:id="1181816405">
      <w:bodyDiv w:val="1"/>
      <w:marLeft w:val="0"/>
      <w:marRight w:val="0"/>
      <w:marTop w:val="0"/>
      <w:marBottom w:val="0"/>
      <w:divBdr>
        <w:top w:val="none" w:sz="0" w:space="0" w:color="auto"/>
        <w:left w:val="none" w:sz="0" w:space="0" w:color="auto"/>
        <w:bottom w:val="none" w:sz="0" w:space="0" w:color="auto"/>
        <w:right w:val="none" w:sz="0" w:space="0" w:color="auto"/>
      </w:divBdr>
    </w:div>
    <w:div w:id="1207445431">
      <w:bodyDiv w:val="1"/>
      <w:marLeft w:val="0"/>
      <w:marRight w:val="0"/>
      <w:marTop w:val="0"/>
      <w:marBottom w:val="0"/>
      <w:divBdr>
        <w:top w:val="none" w:sz="0" w:space="0" w:color="auto"/>
        <w:left w:val="none" w:sz="0" w:space="0" w:color="auto"/>
        <w:bottom w:val="none" w:sz="0" w:space="0" w:color="auto"/>
        <w:right w:val="none" w:sz="0" w:space="0" w:color="auto"/>
      </w:divBdr>
    </w:div>
    <w:div w:id="1488092791">
      <w:bodyDiv w:val="1"/>
      <w:marLeft w:val="0"/>
      <w:marRight w:val="0"/>
      <w:marTop w:val="0"/>
      <w:marBottom w:val="0"/>
      <w:divBdr>
        <w:top w:val="none" w:sz="0" w:space="0" w:color="auto"/>
        <w:left w:val="none" w:sz="0" w:space="0" w:color="auto"/>
        <w:bottom w:val="none" w:sz="0" w:space="0" w:color="auto"/>
        <w:right w:val="none" w:sz="0" w:space="0" w:color="auto"/>
      </w:divBdr>
    </w:div>
    <w:div w:id="18115123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xaid.ch/de/produkte-leistungen/sammlung.htmlhttp:/www.texaid.ch/de/produkte-leistungen/sammlung.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xaid.ch/de/media-presse/download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maritaniticino.ch/it/home.htmlhttp:/www.samaritaniticino.ch/it/home.html"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06199-BE47-4B45-A266-918FA7F1F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A41A771B.dotm</Template>
  <TotalTime>0</TotalTime>
  <Pages>2</Pages>
  <Words>573</Words>
  <Characters>3612</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Sulzbachr &amp; Partner PR</Company>
  <LinksUpToDate>false</LinksUpToDate>
  <CharactersWithSpaces>4177</CharactersWithSpaces>
  <SharedDoc>false</SharedDoc>
  <HLinks>
    <vt:vector size="6" baseType="variant">
      <vt:variant>
        <vt:i4>720999</vt:i4>
      </vt:variant>
      <vt:variant>
        <vt:i4>2053</vt:i4>
      </vt:variant>
      <vt:variant>
        <vt:i4>1025</vt:i4>
      </vt:variant>
      <vt:variant>
        <vt:i4>1</vt:i4>
      </vt:variant>
      <vt:variant>
        <vt:lpwstr>TEXAID_4F_N_1_d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Lilly Sulzbacher</dc:creator>
  <dc:description>Übersetzungsbüro Terber &amp; Partner_x000d_
Spezialist für technische Übersetzungen_x000d_
Friedrich-Ebert-Str. 7_x000d_
D 48153 Münster_x000d_
Telefon: +49 (0) 251-52090-0_x000d_
Telefax: +49 (0) 251-52090-40_x000d_
www.terberundpartner.de_x000d_
e-Mail: info@terberundpartner.de</dc:description>
  <cp:lastModifiedBy>Rahel Ziegler</cp:lastModifiedBy>
  <cp:revision>4</cp:revision>
  <cp:lastPrinted>2017-03-08T09:35:00Z</cp:lastPrinted>
  <dcterms:created xsi:type="dcterms:W3CDTF">2017-03-27T12:57:00Z</dcterms:created>
  <dcterms:modified xsi:type="dcterms:W3CDTF">2017-03-30T06:08:00Z</dcterms:modified>
</cp:coreProperties>
</file>